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139"/>
        <w:gridCol w:w="1547"/>
        <w:gridCol w:w="3942"/>
      </w:tblGrid>
      <w:tr w:rsidR="00BE405D" w:rsidRPr="00BA003A" w14:paraId="34C6AC2B" w14:textId="77777777" w:rsidTr="008366BB">
        <w:tc>
          <w:tcPr>
            <w:tcW w:w="4139" w:type="dxa"/>
          </w:tcPr>
          <w:p w14:paraId="79EDD79A" w14:textId="77777777" w:rsidR="00BE405D" w:rsidRPr="00F85F34" w:rsidRDefault="00BE405D" w:rsidP="008366B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М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Н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СТЭРСТВА</w:t>
            </w:r>
          </w:p>
          <w:p w14:paraId="34751B98" w14:textId="77777777" w:rsidR="00BE405D" w:rsidRPr="00F85F34" w:rsidRDefault="00BE405D" w:rsidP="008366BB">
            <w:pPr>
              <w:spacing w:line="280" w:lineRule="exact"/>
              <w:ind w:left="-105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 xml:space="preserve">ПА ПАДАТКАХ 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 xml:space="preserve"> ЗБОРАХ</w:t>
            </w:r>
          </w:p>
          <w:p w14:paraId="0BB05862" w14:textId="77777777" w:rsidR="00BE405D" w:rsidRPr="00F85F34" w:rsidRDefault="00BE405D" w:rsidP="008366B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РЭСПУБЛ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К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 xml:space="preserve"> БЕЛАРУСЬ</w:t>
            </w:r>
          </w:p>
          <w:p w14:paraId="073B69FE" w14:textId="77777777" w:rsidR="00BE405D" w:rsidRPr="00E41822" w:rsidRDefault="00BE405D" w:rsidP="008366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D5DE634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proofErr w:type="spellStart"/>
            <w:r w:rsidRPr="00E41822">
              <w:rPr>
                <w:sz w:val="18"/>
                <w:szCs w:val="18"/>
              </w:rPr>
              <w:t>вул</w:t>
            </w:r>
            <w:proofErr w:type="spellEnd"/>
            <w:r w:rsidRPr="00E41822">
              <w:rPr>
                <w:sz w:val="18"/>
                <w:szCs w:val="18"/>
              </w:rPr>
              <w:t xml:space="preserve">. </w:t>
            </w:r>
            <w:proofErr w:type="spellStart"/>
            <w:r w:rsidRPr="00E41822">
              <w:rPr>
                <w:sz w:val="18"/>
                <w:szCs w:val="18"/>
              </w:rPr>
              <w:t>Савецкая</w:t>
            </w:r>
            <w:proofErr w:type="spellEnd"/>
            <w:r w:rsidRPr="00E41822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41822">
                <w:rPr>
                  <w:sz w:val="18"/>
                  <w:szCs w:val="18"/>
                </w:rPr>
                <w:t>220010, г</w:t>
              </w:r>
            </w:smartTag>
            <w:r w:rsidRPr="00E41822">
              <w:rPr>
                <w:sz w:val="18"/>
                <w:szCs w:val="18"/>
              </w:rPr>
              <w:t>. М</w:t>
            </w:r>
            <w:proofErr w:type="spellStart"/>
            <w:r w:rsidRPr="00E41822">
              <w:rPr>
                <w:sz w:val="18"/>
                <w:szCs w:val="18"/>
                <w:lang w:val="en-US"/>
              </w:rPr>
              <w:t>i</w:t>
            </w:r>
            <w:r w:rsidRPr="00E41822">
              <w:rPr>
                <w:sz w:val="18"/>
                <w:szCs w:val="18"/>
              </w:rPr>
              <w:t>нск</w:t>
            </w:r>
            <w:proofErr w:type="spellEnd"/>
          </w:p>
          <w:p w14:paraId="665523D1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proofErr w:type="spellStart"/>
            <w:r w:rsidRPr="00E41822">
              <w:rPr>
                <w:sz w:val="18"/>
                <w:szCs w:val="18"/>
              </w:rPr>
              <w:t>тэл</w:t>
            </w:r>
            <w:proofErr w:type="spellEnd"/>
            <w:r w:rsidRPr="00E41822">
              <w:rPr>
                <w:sz w:val="18"/>
                <w:szCs w:val="18"/>
              </w:rPr>
              <w:t>. 8 (017) 22</w:t>
            </w:r>
            <w:r w:rsidRPr="00FB4B40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79 71, 22</w:t>
            </w:r>
            <w:r w:rsidRPr="00FD6F7A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72, факс 222 66 87 </w:t>
            </w:r>
          </w:p>
          <w:p w14:paraId="5CF62074" w14:textId="340F91AD" w:rsidR="00BE405D" w:rsidRPr="00214392" w:rsidRDefault="00BE405D" w:rsidP="00214392">
            <w:pPr>
              <w:jc w:val="center"/>
              <w:rPr>
                <w:sz w:val="18"/>
                <w:szCs w:val="18"/>
                <w:lang w:val="en-US"/>
              </w:rPr>
            </w:pPr>
            <w:r w:rsidRPr="00E41822">
              <w:rPr>
                <w:sz w:val="18"/>
                <w:szCs w:val="18"/>
                <w:lang w:val="en-US"/>
              </w:rPr>
              <w:t>e-mail: mns@nalog.gov.by</w:t>
            </w:r>
          </w:p>
        </w:tc>
        <w:tc>
          <w:tcPr>
            <w:tcW w:w="1547" w:type="dxa"/>
          </w:tcPr>
          <w:p w14:paraId="6947F90D" w14:textId="77777777" w:rsidR="00BE405D" w:rsidRPr="00E41822" w:rsidRDefault="00BE405D" w:rsidP="008366BB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42" w:type="dxa"/>
          </w:tcPr>
          <w:p w14:paraId="092A4BAE" w14:textId="77777777" w:rsidR="00BE405D" w:rsidRPr="00F85F34" w:rsidRDefault="00BE405D" w:rsidP="008366B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МИНИСТЕРСТВО</w:t>
            </w:r>
          </w:p>
          <w:p w14:paraId="36A61187" w14:textId="77777777" w:rsidR="00BE405D" w:rsidRPr="00F85F34" w:rsidRDefault="00BE405D" w:rsidP="008366BB">
            <w:pPr>
              <w:spacing w:line="280" w:lineRule="exact"/>
              <w:ind w:left="-120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ПО НАЛОГАМ И СБОРАМ</w:t>
            </w:r>
          </w:p>
          <w:p w14:paraId="1BFB2E2E" w14:textId="77777777" w:rsidR="00BE405D" w:rsidRPr="00F85F34" w:rsidRDefault="00BE405D" w:rsidP="008366B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85F34">
              <w:rPr>
                <w:sz w:val="30"/>
                <w:szCs w:val="30"/>
              </w:rPr>
              <w:t>РЕСПУБЛИКИ БЕЛАРУСЬ</w:t>
            </w:r>
          </w:p>
          <w:p w14:paraId="0E274ECA" w14:textId="77777777" w:rsidR="00BE405D" w:rsidRPr="00E41822" w:rsidRDefault="00BE405D" w:rsidP="008366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5065814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41822">
                <w:rPr>
                  <w:sz w:val="18"/>
                  <w:szCs w:val="18"/>
                </w:rPr>
                <w:t>220010, г</w:t>
              </w:r>
            </w:smartTag>
            <w:r w:rsidRPr="00E41822">
              <w:rPr>
                <w:sz w:val="18"/>
                <w:szCs w:val="18"/>
              </w:rPr>
              <w:t>. Минск</w:t>
            </w:r>
          </w:p>
          <w:p w14:paraId="2F6DAFB0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E41822">
              <w:rPr>
                <w:sz w:val="18"/>
                <w:szCs w:val="18"/>
              </w:rPr>
              <w:t>л. 8 (017) 22</w:t>
            </w:r>
            <w:r w:rsidRPr="00FD6F7A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79 71, 22</w:t>
            </w:r>
            <w:r w:rsidRPr="00FD6F7A">
              <w:rPr>
                <w:sz w:val="18"/>
                <w:szCs w:val="18"/>
              </w:rPr>
              <w:t xml:space="preserve">9 </w:t>
            </w:r>
            <w:r w:rsidRPr="00E41822">
              <w:rPr>
                <w:sz w:val="18"/>
                <w:szCs w:val="18"/>
              </w:rPr>
              <w:t xml:space="preserve">79 72, факс 222 66 87 </w:t>
            </w:r>
          </w:p>
          <w:p w14:paraId="1DF9C42A" w14:textId="77777777" w:rsidR="00BE405D" w:rsidRPr="00785D1C" w:rsidRDefault="00BE405D" w:rsidP="008366BB">
            <w:pPr>
              <w:jc w:val="center"/>
              <w:rPr>
                <w:sz w:val="18"/>
                <w:szCs w:val="18"/>
                <w:lang w:val="en-US"/>
              </w:rPr>
            </w:pPr>
            <w:r w:rsidRPr="00E41822">
              <w:rPr>
                <w:sz w:val="18"/>
                <w:szCs w:val="18"/>
                <w:lang w:val="en-US"/>
              </w:rPr>
              <w:t>e</w:t>
            </w:r>
            <w:r w:rsidRPr="00785D1C">
              <w:rPr>
                <w:sz w:val="18"/>
                <w:szCs w:val="18"/>
                <w:lang w:val="en-US"/>
              </w:rPr>
              <w:t>-</w:t>
            </w:r>
            <w:r w:rsidRPr="00E41822">
              <w:rPr>
                <w:sz w:val="18"/>
                <w:szCs w:val="18"/>
                <w:lang w:val="en-US"/>
              </w:rPr>
              <w:t>mail</w:t>
            </w:r>
            <w:r w:rsidRPr="00785D1C">
              <w:rPr>
                <w:sz w:val="18"/>
                <w:szCs w:val="18"/>
                <w:lang w:val="en-US"/>
              </w:rPr>
              <w:t xml:space="preserve">: </w:t>
            </w:r>
            <w:r w:rsidRPr="00E41822">
              <w:rPr>
                <w:sz w:val="18"/>
                <w:szCs w:val="18"/>
                <w:lang w:val="en-US"/>
              </w:rPr>
              <w:t>mns</w:t>
            </w:r>
            <w:r w:rsidRPr="00785D1C">
              <w:rPr>
                <w:sz w:val="18"/>
                <w:szCs w:val="18"/>
                <w:lang w:val="en-US"/>
              </w:rPr>
              <w:t>@</w:t>
            </w:r>
            <w:r w:rsidRPr="00E41822">
              <w:rPr>
                <w:sz w:val="18"/>
                <w:szCs w:val="18"/>
                <w:lang w:val="en-US"/>
              </w:rPr>
              <w:t>nalog</w:t>
            </w:r>
            <w:r w:rsidRPr="00785D1C">
              <w:rPr>
                <w:sz w:val="18"/>
                <w:szCs w:val="18"/>
                <w:lang w:val="en-US"/>
              </w:rPr>
              <w:t>.</w:t>
            </w:r>
            <w:r w:rsidRPr="00E41822">
              <w:rPr>
                <w:sz w:val="18"/>
                <w:szCs w:val="18"/>
                <w:lang w:val="en-US"/>
              </w:rPr>
              <w:t>gov</w:t>
            </w:r>
            <w:r w:rsidRPr="00785D1C">
              <w:rPr>
                <w:sz w:val="18"/>
                <w:szCs w:val="18"/>
                <w:lang w:val="en-US"/>
              </w:rPr>
              <w:t>.</w:t>
            </w:r>
            <w:r w:rsidRPr="00E41822">
              <w:rPr>
                <w:sz w:val="18"/>
                <w:szCs w:val="18"/>
                <w:lang w:val="en-US"/>
              </w:rPr>
              <w:t>by</w:t>
            </w:r>
          </w:p>
          <w:p w14:paraId="6CFCAEB1" w14:textId="4EF9614F" w:rsidR="00C274C2" w:rsidRPr="00785D1C" w:rsidRDefault="00C274C2" w:rsidP="00214392">
            <w:pPr>
              <w:rPr>
                <w:lang w:val="en-US"/>
              </w:rPr>
            </w:pPr>
          </w:p>
        </w:tc>
      </w:tr>
    </w:tbl>
    <w:tbl>
      <w:tblPr>
        <w:tblStyle w:val="af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BE405D" w:rsidRPr="00E41822" w14:paraId="702A704F" w14:textId="77777777" w:rsidTr="008366BB">
        <w:tc>
          <w:tcPr>
            <w:tcW w:w="4678" w:type="dxa"/>
            <w:shd w:val="clear" w:color="auto" w:fill="auto"/>
          </w:tcPr>
          <w:p w14:paraId="44C7CECE" w14:textId="42DA918E" w:rsidR="00BE405D" w:rsidRPr="0082313C" w:rsidRDefault="00BA003A" w:rsidP="008366BB">
            <w:pPr>
              <w:tabs>
                <w:tab w:val="left" w:pos="4563"/>
              </w:tabs>
              <w:spacing w:line="280" w:lineRule="exact"/>
              <w:ind w:left="-115" w:right="-11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20</w:t>
            </w:r>
            <w:r w:rsidR="00BE405D" w:rsidRPr="0082313C">
              <w:rPr>
                <w:sz w:val="26"/>
                <w:szCs w:val="26"/>
                <w:u w:val="single"/>
              </w:rPr>
              <w:t>.</w:t>
            </w:r>
            <w:r w:rsidR="00214392">
              <w:rPr>
                <w:sz w:val="26"/>
                <w:szCs w:val="26"/>
                <w:u w:val="single"/>
              </w:rPr>
              <w:t>05</w:t>
            </w:r>
            <w:r w:rsidR="00BE405D">
              <w:rPr>
                <w:sz w:val="26"/>
                <w:szCs w:val="26"/>
                <w:u w:val="single"/>
              </w:rPr>
              <w:t>.2026</w:t>
            </w:r>
            <w:r w:rsidR="00BE405D" w:rsidRPr="0082313C">
              <w:rPr>
                <w:sz w:val="26"/>
                <w:szCs w:val="26"/>
                <w:u w:val="single"/>
              </w:rPr>
              <w:t xml:space="preserve"> №2-2-</w:t>
            </w:r>
            <w:r w:rsidR="00BE405D">
              <w:rPr>
                <w:sz w:val="26"/>
                <w:szCs w:val="26"/>
                <w:u w:val="single"/>
              </w:rPr>
              <w:t>13</w:t>
            </w:r>
            <w:r w:rsidR="00BE405D" w:rsidRPr="0082313C">
              <w:rPr>
                <w:sz w:val="26"/>
                <w:szCs w:val="26"/>
                <w:u w:val="single"/>
              </w:rPr>
              <w:t>/</w:t>
            </w:r>
            <w:r>
              <w:rPr>
                <w:sz w:val="26"/>
                <w:szCs w:val="26"/>
                <w:u w:val="single"/>
              </w:rPr>
              <w:t>01414</w:t>
            </w:r>
          </w:p>
          <w:p w14:paraId="40557EDE" w14:textId="73D8FD8C" w:rsidR="00BE405D" w:rsidRPr="00E41822" w:rsidRDefault="00BE405D" w:rsidP="00BE405D">
            <w:pPr>
              <w:spacing w:line="280" w:lineRule="exact"/>
              <w:ind w:left="-115" w:right="-113"/>
              <w:rPr>
                <w:sz w:val="30"/>
                <w:szCs w:val="30"/>
                <w:u w:val="single"/>
              </w:rPr>
            </w:pPr>
            <w:r w:rsidRPr="0082313C">
              <w:rPr>
                <w:sz w:val="26"/>
                <w:szCs w:val="26"/>
              </w:rPr>
              <w:t xml:space="preserve">На </w:t>
            </w:r>
            <w:r w:rsidRPr="0082313C">
              <w:rPr>
                <w:sz w:val="26"/>
                <w:szCs w:val="26"/>
                <w:u w:val="single"/>
              </w:rPr>
              <w:t>№</w:t>
            </w:r>
            <w:r>
              <w:rPr>
                <w:sz w:val="26"/>
                <w:szCs w:val="26"/>
                <w:u w:val="single"/>
              </w:rPr>
              <w:t xml:space="preserve">            </w:t>
            </w:r>
            <w:r w:rsidRPr="0082313C">
              <w:rPr>
                <w:sz w:val="26"/>
                <w:szCs w:val="26"/>
                <w:u w:val="single"/>
              </w:rPr>
              <w:t xml:space="preserve"> </w:t>
            </w:r>
            <w:proofErr w:type="gramStart"/>
            <w:r w:rsidRPr="0082313C">
              <w:rPr>
                <w:sz w:val="26"/>
                <w:szCs w:val="26"/>
              </w:rPr>
              <w:t xml:space="preserve">ад </w:t>
            </w:r>
            <w:r w:rsidRPr="00BE405D">
              <w:rPr>
                <w:color w:val="FFFFFF" w:themeColor="background1"/>
                <w:sz w:val="26"/>
                <w:szCs w:val="26"/>
                <w:u w:val="single"/>
              </w:rPr>
              <w:t>.</w:t>
            </w:r>
            <w:proofErr w:type="gramEnd"/>
            <w:r w:rsidRPr="00BE405D">
              <w:rPr>
                <w:color w:val="000000" w:themeColor="text1"/>
                <w:sz w:val="26"/>
                <w:szCs w:val="26"/>
                <w:u w:val="single"/>
              </w:rPr>
              <w:t xml:space="preserve">              </w:t>
            </w:r>
            <w:r w:rsidRPr="00BE405D">
              <w:rPr>
                <w:color w:val="FFFFFF" w:themeColor="background1"/>
                <w:sz w:val="26"/>
                <w:szCs w:val="26"/>
                <w:u w:val="single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716C33F0" w14:textId="20232B8C" w:rsidR="0091300F" w:rsidRPr="00BE405D" w:rsidRDefault="0091300F" w:rsidP="0091300F">
            <w:pPr>
              <w:spacing w:line="280" w:lineRule="exact"/>
              <w:ind w:left="34"/>
              <w:rPr>
                <w:sz w:val="30"/>
                <w:szCs w:val="30"/>
              </w:rPr>
            </w:pPr>
            <w:r w:rsidRPr="00BE405D">
              <w:rPr>
                <w:sz w:val="30"/>
                <w:szCs w:val="30"/>
              </w:rPr>
              <w:t xml:space="preserve">Инспекции </w:t>
            </w:r>
            <w:r w:rsidR="004F04B0">
              <w:rPr>
                <w:sz w:val="30"/>
                <w:szCs w:val="30"/>
              </w:rPr>
              <w:t>МНС</w:t>
            </w:r>
            <w:r w:rsidRPr="00BE405D">
              <w:rPr>
                <w:sz w:val="30"/>
                <w:szCs w:val="30"/>
              </w:rPr>
              <w:t xml:space="preserve"> по областям</w:t>
            </w:r>
            <w:r>
              <w:rPr>
                <w:sz w:val="30"/>
                <w:szCs w:val="30"/>
              </w:rPr>
              <w:t xml:space="preserve"> и </w:t>
            </w:r>
            <w:proofErr w:type="spellStart"/>
            <w:r>
              <w:rPr>
                <w:sz w:val="30"/>
                <w:szCs w:val="30"/>
              </w:rPr>
              <w:t>г.</w:t>
            </w:r>
            <w:r w:rsidRPr="00BE405D">
              <w:rPr>
                <w:sz w:val="30"/>
                <w:szCs w:val="30"/>
              </w:rPr>
              <w:t>Минску</w:t>
            </w:r>
            <w:proofErr w:type="spellEnd"/>
          </w:p>
          <w:p w14:paraId="3FE20C49" w14:textId="77777777" w:rsidR="005F7C37" w:rsidRDefault="005F7C37" w:rsidP="00BE405D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</w:p>
          <w:p w14:paraId="447FB05B" w14:textId="4146456C" w:rsidR="00BE405D" w:rsidRPr="00BE405D" w:rsidRDefault="00BE405D" w:rsidP="00BE405D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  <w:r w:rsidRPr="00BE405D">
              <w:rPr>
                <w:i/>
                <w:sz w:val="30"/>
                <w:szCs w:val="30"/>
              </w:rPr>
              <w:t>(АСЭД)</w:t>
            </w:r>
          </w:p>
          <w:p w14:paraId="6C011231" w14:textId="77777777" w:rsidR="00BE405D" w:rsidRDefault="00BE405D" w:rsidP="008366BB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</w:p>
          <w:p w14:paraId="7BA7D1D9" w14:textId="15325C8B" w:rsidR="00BE405D" w:rsidRPr="00E41822" w:rsidRDefault="00BE405D" w:rsidP="00BE405D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31CE690B" w14:textId="55F8E689" w:rsidR="005F7C37" w:rsidRDefault="00683E54" w:rsidP="0021439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214392">
        <w:rPr>
          <w:sz w:val="30"/>
          <w:szCs w:val="30"/>
        </w:rPr>
        <w:t>разъяснении</w:t>
      </w:r>
    </w:p>
    <w:p w14:paraId="603A0B68" w14:textId="77777777" w:rsidR="00BE405D" w:rsidRDefault="00BE405D" w:rsidP="008F7083">
      <w:pPr>
        <w:spacing w:line="360" w:lineRule="auto"/>
        <w:ind w:firstLine="709"/>
        <w:jc w:val="both"/>
        <w:rPr>
          <w:sz w:val="30"/>
          <w:szCs w:val="30"/>
        </w:rPr>
      </w:pPr>
    </w:p>
    <w:p w14:paraId="4AA6B36F" w14:textId="1548FA5B" w:rsidR="00313131" w:rsidRDefault="00313131" w:rsidP="00313131">
      <w:pPr>
        <w:ind w:firstLine="709"/>
        <w:jc w:val="both"/>
        <w:rPr>
          <w:sz w:val="30"/>
          <w:szCs w:val="30"/>
        </w:rPr>
      </w:pPr>
      <w:r w:rsidRPr="00313131">
        <w:rPr>
          <w:sz w:val="30"/>
          <w:szCs w:val="30"/>
        </w:rPr>
        <w:t>Министерство по налогам и сборам</w:t>
      </w:r>
      <w:r w:rsidR="004F04B0">
        <w:rPr>
          <w:sz w:val="30"/>
          <w:szCs w:val="30"/>
        </w:rPr>
        <w:t xml:space="preserve"> (далее – МНС)</w:t>
      </w:r>
      <w:r w:rsidRPr="00313131">
        <w:rPr>
          <w:sz w:val="30"/>
          <w:szCs w:val="30"/>
        </w:rPr>
        <w:t xml:space="preserve"> в связи с поступающими от </w:t>
      </w:r>
      <w:r>
        <w:rPr>
          <w:sz w:val="30"/>
          <w:szCs w:val="30"/>
        </w:rPr>
        <w:t>юридических лиц</w:t>
      </w:r>
      <w:r w:rsidRPr="00313131">
        <w:rPr>
          <w:sz w:val="30"/>
          <w:szCs w:val="30"/>
        </w:rPr>
        <w:t xml:space="preserve"> </w:t>
      </w:r>
      <w:r w:rsidR="00240669">
        <w:rPr>
          <w:sz w:val="30"/>
          <w:szCs w:val="30"/>
        </w:rPr>
        <w:t>обращениями</w:t>
      </w:r>
      <w:r w:rsidR="0035062B">
        <w:rPr>
          <w:sz w:val="30"/>
          <w:szCs w:val="30"/>
        </w:rPr>
        <w:t xml:space="preserve"> </w:t>
      </w:r>
      <w:r w:rsidRPr="00313131">
        <w:rPr>
          <w:sz w:val="30"/>
          <w:szCs w:val="30"/>
        </w:rPr>
        <w:t>разъясняет следующее. </w:t>
      </w:r>
    </w:p>
    <w:p w14:paraId="7FF76D33" w14:textId="5E46A60A" w:rsidR="006959BD" w:rsidRDefault="006959BD" w:rsidP="003131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01.03.2026 </w:t>
      </w:r>
      <w:r w:rsidRPr="006959BD">
        <w:rPr>
          <w:sz w:val="30"/>
          <w:szCs w:val="30"/>
        </w:rPr>
        <w:t xml:space="preserve">в отношении руководителей организаций - единственных собственников их имущества или единственных учредителей (участников), а также иных руководителей коммерческих организаций установлена минимальная база для начисления страховых взносов по обязательному страхованию от несчастных случаев на производстве и профессиональных заболеваний </w:t>
      </w:r>
      <w:r w:rsidRPr="00BD4A0F">
        <w:rPr>
          <w:rStyle w:val="word-wrapper"/>
          <w:color w:val="000000"/>
          <w:sz w:val="30"/>
          <w:szCs w:val="30"/>
        </w:rPr>
        <w:t>в Белорусское республиканское унитарное страховое предприятие «</w:t>
      </w:r>
      <w:proofErr w:type="spellStart"/>
      <w:r w:rsidRPr="00BD4A0F">
        <w:rPr>
          <w:rStyle w:val="word-wrapper"/>
          <w:color w:val="000000"/>
          <w:sz w:val="30"/>
          <w:szCs w:val="30"/>
        </w:rPr>
        <w:t>Белгосстрах</w:t>
      </w:r>
      <w:proofErr w:type="spellEnd"/>
      <w:r w:rsidRPr="00BD4A0F">
        <w:rPr>
          <w:rStyle w:val="word-wrapper"/>
          <w:color w:val="000000"/>
          <w:sz w:val="30"/>
          <w:szCs w:val="30"/>
        </w:rPr>
        <w:t xml:space="preserve">» </w:t>
      </w:r>
      <w:r w:rsidRPr="006959BD">
        <w:rPr>
          <w:sz w:val="30"/>
          <w:szCs w:val="30"/>
        </w:rPr>
        <w:t xml:space="preserve">(далее </w:t>
      </w:r>
      <w:r>
        <w:rPr>
          <w:sz w:val="30"/>
          <w:szCs w:val="30"/>
        </w:rPr>
        <w:t>–</w:t>
      </w:r>
      <w:r w:rsidRPr="006959B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страховые </w:t>
      </w:r>
      <w:r w:rsidRPr="006959BD">
        <w:rPr>
          <w:sz w:val="30"/>
          <w:szCs w:val="30"/>
        </w:rPr>
        <w:t>взносы)</w:t>
      </w:r>
      <w:r w:rsidR="0035062B">
        <w:rPr>
          <w:sz w:val="30"/>
          <w:szCs w:val="30"/>
        </w:rPr>
        <w:t xml:space="preserve">, равная </w:t>
      </w:r>
      <w:r w:rsidRPr="006959BD">
        <w:rPr>
          <w:sz w:val="30"/>
          <w:szCs w:val="30"/>
        </w:rPr>
        <w:t>заработн</w:t>
      </w:r>
      <w:r w:rsidR="0035062B">
        <w:rPr>
          <w:sz w:val="30"/>
          <w:szCs w:val="30"/>
        </w:rPr>
        <w:t>ой</w:t>
      </w:r>
      <w:r w:rsidRPr="006959BD">
        <w:rPr>
          <w:sz w:val="30"/>
          <w:szCs w:val="30"/>
        </w:rPr>
        <w:t xml:space="preserve"> плат</w:t>
      </w:r>
      <w:r w:rsidR="0035062B">
        <w:rPr>
          <w:sz w:val="30"/>
          <w:szCs w:val="30"/>
        </w:rPr>
        <w:t>е</w:t>
      </w:r>
      <w:r w:rsidRPr="006959BD">
        <w:rPr>
          <w:sz w:val="30"/>
          <w:szCs w:val="30"/>
        </w:rPr>
        <w:t xml:space="preserve"> работников Республики Бел</w:t>
      </w:r>
      <w:r>
        <w:rPr>
          <w:sz w:val="30"/>
          <w:szCs w:val="30"/>
        </w:rPr>
        <w:t>арусь за соответствующий месяц (часть восьмая пункта 2 П</w:t>
      </w:r>
      <w:r w:rsidRPr="006959BD">
        <w:rPr>
          <w:sz w:val="30"/>
          <w:szCs w:val="30"/>
        </w:rPr>
        <w:t>оложени</w:t>
      </w:r>
      <w:r>
        <w:rPr>
          <w:sz w:val="30"/>
          <w:szCs w:val="30"/>
        </w:rPr>
        <w:t xml:space="preserve">я </w:t>
      </w:r>
      <w:r w:rsidRPr="006959BD">
        <w:rPr>
          <w:sz w:val="30"/>
          <w:szCs w:val="30"/>
        </w:rPr>
        <w:t>о порядке уплаты страховщику страховых взносов по обязательному страхованию от несчастных случаев на производстве и профессиональных заболеваний</w:t>
      </w:r>
      <w:r>
        <w:rPr>
          <w:sz w:val="30"/>
          <w:szCs w:val="30"/>
        </w:rPr>
        <w:t xml:space="preserve">, утвержденного </w:t>
      </w:r>
      <w:r w:rsidR="00587C74">
        <w:rPr>
          <w:sz w:val="30"/>
          <w:szCs w:val="30"/>
        </w:rPr>
        <w:t>п</w:t>
      </w:r>
      <w:r w:rsidRPr="006959BD">
        <w:rPr>
          <w:sz w:val="30"/>
          <w:szCs w:val="30"/>
        </w:rPr>
        <w:t>остановление</w:t>
      </w:r>
      <w:r>
        <w:rPr>
          <w:sz w:val="30"/>
          <w:szCs w:val="30"/>
        </w:rPr>
        <w:t xml:space="preserve">м </w:t>
      </w:r>
      <w:r w:rsidRPr="006959BD">
        <w:rPr>
          <w:sz w:val="30"/>
          <w:szCs w:val="30"/>
        </w:rPr>
        <w:t>Совета Министров</w:t>
      </w:r>
      <w:r>
        <w:rPr>
          <w:sz w:val="30"/>
          <w:szCs w:val="30"/>
        </w:rPr>
        <w:t xml:space="preserve"> </w:t>
      </w:r>
      <w:r w:rsidRPr="006959BD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 xml:space="preserve"> от 04.11.2006 №1462).</w:t>
      </w:r>
    </w:p>
    <w:p w14:paraId="0BA6385B" w14:textId="13A9D258" w:rsidR="00240669" w:rsidRDefault="00240669" w:rsidP="00691CC7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rStyle w:val="word-wrapper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вопросу </w:t>
      </w:r>
      <w:r w:rsidRPr="00BD4A0F">
        <w:rPr>
          <w:color w:val="000000"/>
          <w:sz w:val="30"/>
          <w:szCs w:val="30"/>
        </w:rPr>
        <w:t xml:space="preserve">налогового учета сумм </w:t>
      </w:r>
      <w:proofErr w:type="spellStart"/>
      <w:r w:rsidRPr="00BD4A0F">
        <w:rPr>
          <w:color w:val="000000"/>
          <w:sz w:val="30"/>
          <w:szCs w:val="30"/>
        </w:rPr>
        <w:t>доначисленных</w:t>
      </w:r>
      <w:proofErr w:type="spellEnd"/>
      <w:r w:rsidRPr="00BD4A0F">
        <w:rPr>
          <w:color w:val="000000"/>
          <w:sz w:val="30"/>
          <w:szCs w:val="30"/>
        </w:rPr>
        <w:t xml:space="preserve"> </w:t>
      </w:r>
      <w:r w:rsidR="0035062B">
        <w:rPr>
          <w:color w:val="000000"/>
          <w:sz w:val="30"/>
          <w:szCs w:val="30"/>
        </w:rPr>
        <w:t xml:space="preserve">страховых </w:t>
      </w:r>
      <w:r w:rsidRPr="00BD4A0F">
        <w:rPr>
          <w:color w:val="000000"/>
          <w:sz w:val="30"/>
          <w:szCs w:val="30"/>
        </w:rPr>
        <w:t xml:space="preserve">взносов </w:t>
      </w:r>
      <w:r w:rsidRPr="00BD4A0F">
        <w:rPr>
          <w:rStyle w:val="word-wrapper"/>
          <w:color w:val="000000"/>
          <w:sz w:val="30"/>
          <w:szCs w:val="30"/>
        </w:rPr>
        <w:t>исходя из размера средней заработной платы работник</w:t>
      </w:r>
      <w:r>
        <w:rPr>
          <w:rStyle w:val="word-wrapper"/>
          <w:color w:val="000000"/>
          <w:sz w:val="30"/>
          <w:szCs w:val="30"/>
        </w:rPr>
        <w:t>ов Республики Беларусь</w:t>
      </w:r>
      <w:r w:rsidR="0035062B">
        <w:rPr>
          <w:rStyle w:val="word-wrapper"/>
          <w:color w:val="000000"/>
          <w:sz w:val="30"/>
          <w:szCs w:val="30"/>
        </w:rPr>
        <w:t xml:space="preserve"> сообщаем</w:t>
      </w:r>
      <w:r>
        <w:rPr>
          <w:rStyle w:val="word-wrapper"/>
          <w:color w:val="000000"/>
          <w:sz w:val="30"/>
          <w:szCs w:val="30"/>
        </w:rPr>
        <w:t>.</w:t>
      </w:r>
    </w:p>
    <w:p w14:paraId="2D1EDB94" w14:textId="162B9075" w:rsidR="00F74F07" w:rsidRPr="00BD4A0F" w:rsidRDefault="00F74F07" w:rsidP="00F74F07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D4A0F">
        <w:rPr>
          <w:color w:val="000000"/>
          <w:sz w:val="30"/>
          <w:szCs w:val="30"/>
        </w:rPr>
        <w:t xml:space="preserve">В налоговом учете страховые взносы учитываются в том отчетном (налоговом) периоде, к которому они относятся в бухгалтерском учете (пункт 3 статьи 169, пункт 2 статьи 175 </w:t>
      </w:r>
      <w:r w:rsidR="008F7083">
        <w:rPr>
          <w:color w:val="000000"/>
          <w:sz w:val="30"/>
          <w:szCs w:val="30"/>
        </w:rPr>
        <w:t>Налогового кодекса Республики Беларусь (далее – НК)</w:t>
      </w:r>
      <w:r w:rsidRPr="00BD4A0F">
        <w:rPr>
          <w:color w:val="000000"/>
          <w:sz w:val="30"/>
          <w:szCs w:val="30"/>
        </w:rPr>
        <w:t>), за исключением страховых взносов, начисленных в порядке, установленном законодательством о страховании, за проверяемый период и не отраженных плательщиком в налоговых декларациях (расчетах) по налогу на прибыль, срок представления которых наступил до назначения проверки (подпункт 3.34 пункта 3 статьи 175 НК).</w:t>
      </w:r>
    </w:p>
    <w:p w14:paraId="5538419F" w14:textId="6789D6E7" w:rsidR="00D87FA5" w:rsidRDefault="00D87FA5" w:rsidP="00F74F07">
      <w:pPr>
        <w:autoSpaceDE w:val="0"/>
        <w:autoSpaceDN w:val="0"/>
        <w:adjustRightInd w:val="0"/>
        <w:ind w:firstLine="709"/>
        <w:jc w:val="both"/>
        <w:rPr>
          <w:rStyle w:val="word-wrapper"/>
          <w:color w:val="000000"/>
          <w:sz w:val="30"/>
          <w:szCs w:val="30"/>
        </w:rPr>
      </w:pPr>
      <w:r>
        <w:rPr>
          <w:rStyle w:val="word-wrapper"/>
          <w:color w:val="000000"/>
          <w:sz w:val="30"/>
          <w:szCs w:val="30"/>
        </w:rPr>
        <w:t xml:space="preserve">Согласно </w:t>
      </w:r>
      <w:r w:rsidR="001E1BEB">
        <w:rPr>
          <w:rStyle w:val="word-wrapper"/>
          <w:color w:val="000000"/>
          <w:sz w:val="30"/>
          <w:szCs w:val="30"/>
        </w:rPr>
        <w:t xml:space="preserve">информации, полученной </w:t>
      </w:r>
      <w:r w:rsidR="00724DBE">
        <w:rPr>
          <w:rStyle w:val="word-wrapper"/>
          <w:color w:val="000000"/>
          <w:sz w:val="30"/>
          <w:szCs w:val="30"/>
        </w:rPr>
        <w:t>от</w:t>
      </w:r>
      <w:r w:rsidR="001E1BEB">
        <w:rPr>
          <w:rStyle w:val="word-wrapper"/>
          <w:color w:val="000000"/>
          <w:sz w:val="30"/>
          <w:szCs w:val="30"/>
        </w:rPr>
        <w:t xml:space="preserve"> Министерства финансов, д</w:t>
      </w:r>
      <w:r>
        <w:rPr>
          <w:rStyle w:val="word-wrapper"/>
          <w:color w:val="000000"/>
          <w:sz w:val="30"/>
          <w:szCs w:val="30"/>
        </w:rPr>
        <w:t xml:space="preserve">оначисление суммы страховых взносов </w:t>
      </w:r>
      <w:r w:rsidRPr="00BD4A0F">
        <w:rPr>
          <w:rStyle w:val="word-wrapper"/>
          <w:color w:val="000000"/>
          <w:sz w:val="30"/>
          <w:szCs w:val="30"/>
        </w:rPr>
        <w:t>исходя из размера средней заработной платы работник</w:t>
      </w:r>
      <w:r>
        <w:rPr>
          <w:rStyle w:val="word-wrapper"/>
          <w:color w:val="000000"/>
          <w:sz w:val="30"/>
          <w:szCs w:val="30"/>
        </w:rPr>
        <w:t xml:space="preserve">ов Республики Беларусь не является </w:t>
      </w:r>
      <w:r>
        <w:rPr>
          <w:rStyle w:val="word-wrapper"/>
          <w:color w:val="000000"/>
          <w:sz w:val="30"/>
          <w:szCs w:val="30"/>
        </w:rPr>
        <w:lastRenderedPageBreak/>
        <w:t>исправлением ошибки и отражается в бухгалтерском учете организации в месяце их доначисления.</w:t>
      </w:r>
    </w:p>
    <w:p w14:paraId="4947CB66" w14:textId="575CC61E" w:rsidR="00240669" w:rsidRDefault="00F35277" w:rsidP="00F35277">
      <w:pPr>
        <w:autoSpaceDE w:val="0"/>
        <w:autoSpaceDN w:val="0"/>
        <w:adjustRightInd w:val="0"/>
        <w:ind w:firstLine="709"/>
        <w:jc w:val="both"/>
        <w:rPr>
          <w:rStyle w:val="word-wrapper"/>
          <w:color w:val="000000"/>
          <w:sz w:val="30"/>
          <w:szCs w:val="30"/>
        </w:rPr>
      </w:pPr>
      <w:r>
        <w:rPr>
          <w:rStyle w:val="word-wrapper"/>
          <w:color w:val="000000"/>
          <w:sz w:val="30"/>
          <w:szCs w:val="30"/>
        </w:rPr>
        <w:t xml:space="preserve">Таким образом, </w:t>
      </w:r>
      <w:proofErr w:type="spellStart"/>
      <w:r w:rsidR="00F74F07" w:rsidRPr="00BD4A0F">
        <w:rPr>
          <w:rStyle w:val="word-wrapper"/>
          <w:color w:val="000000"/>
          <w:sz w:val="30"/>
          <w:szCs w:val="30"/>
        </w:rPr>
        <w:t>доначислен</w:t>
      </w:r>
      <w:r>
        <w:rPr>
          <w:rStyle w:val="word-wrapper"/>
          <w:color w:val="000000"/>
          <w:sz w:val="30"/>
          <w:szCs w:val="30"/>
        </w:rPr>
        <w:t>ные</w:t>
      </w:r>
      <w:proofErr w:type="spellEnd"/>
      <w:r w:rsidR="00F74F07" w:rsidRPr="00BD4A0F">
        <w:rPr>
          <w:rStyle w:val="word-wrapper"/>
          <w:color w:val="000000"/>
          <w:sz w:val="30"/>
          <w:szCs w:val="30"/>
        </w:rPr>
        <w:t xml:space="preserve"> суммы страховых взносов исходя из размера средней заработной платы работников Республики Беларусь </w:t>
      </w:r>
      <w:r w:rsidR="0035062B">
        <w:rPr>
          <w:color w:val="000000"/>
          <w:sz w:val="30"/>
          <w:szCs w:val="30"/>
        </w:rPr>
        <w:t>учитываю</w:t>
      </w:r>
      <w:r w:rsidR="00F74F07" w:rsidRPr="00BD4A0F">
        <w:rPr>
          <w:color w:val="000000"/>
          <w:sz w:val="30"/>
          <w:szCs w:val="30"/>
        </w:rPr>
        <w:t>тся при налогообложении прибыли в том отчетном (налоговом) периоде, к которому относится месяц</w:t>
      </w:r>
      <w:r w:rsidR="00F74F07" w:rsidRPr="00BD4A0F">
        <w:rPr>
          <w:rStyle w:val="word-wrapper"/>
          <w:color w:val="000000"/>
          <w:sz w:val="30"/>
          <w:szCs w:val="30"/>
        </w:rPr>
        <w:t xml:space="preserve"> доначисления страховых взносов</w:t>
      </w:r>
      <w:r w:rsidR="00C274C2">
        <w:rPr>
          <w:rStyle w:val="word-wrapper"/>
          <w:color w:val="000000"/>
          <w:sz w:val="30"/>
          <w:szCs w:val="30"/>
        </w:rPr>
        <w:t>.</w:t>
      </w:r>
    </w:p>
    <w:p w14:paraId="70250E18" w14:textId="77777777" w:rsidR="0035062B" w:rsidRDefault="0035062B" w:rsidP="0035062B">
      <w:pPr>
        <w:spacing w:line="360" w:lineRule="auto"/>
        <w:jc w:val="both"/>
        <w:rPr>
          <w:sz w:val="30"/>
          <w:szCs w:val="30"/>
        </w:rPr>
      </w:pPr>
      <w:bookmarkStart w:id="0" w:name="_GoBack"/>
      <w:bookmarkEnd w:id="0"/>
    </w:p>
    <w:p w14:paraId="4718EB5A" w14:textId="01DF574E" w:rsidR="0002757D" w:rsidRDefault="0002757D" w:rsidP="008F7083">
      <w:pPr>
        <w:tabs>
          <w:tab w:val="left" w:pos="6804"/>
        </w:tabs>
        <w:jc w:val="both"/>
        <w:rPr>
          <w:sz w:val="18"/>
          <w:szCs w:val="18"/>
        </w:rPr>
      </w:pPr>
      <w:r w:rsidRPr="00B56DB8">
        <w:rPr>
          <w:sz w:val="30"/>
          <w:szCs w:val="30"/>
        </w:rPr>
        <w:t xml:space="preserve">Заместитель Министра                                              </w:t>
      </w: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С</w:t>
      </w:r>
      <w:r w:rsidRPr="00B56DB8">
        <w:rPr>
          <w:sz w:val="30"/>
          <w:szCs w:val="30"/>
        </w:rPr>
        <w:t>.</w:t>
      </w:r>
      <w:r>
        <w:rPr>
          <w:sz w:val="30"/>
          <w:szCs w:val="30"/>
        </w:rPr>
        <w:t>В.Еськова</w:t>
      </w:r>
      <w:proofErr w:type="spellEnd"/>
    </w:p>
    <w:p w14:paraId="2209AECB" w14:textId="77777777" w:rsidR="0002757D" w:rsidRDefault="0002757D" w:rsidP="0002757D">
      <w:pPr>
        <w:jc w:val="both"/>
        <w:rPr>
          <w:sz w:val="18"/>
          <w:szCs w:val="18"/>
        </w:rPr>
      </w:pPr>
    </w:p>
    <w:p w14:paraId="6404F774" w14:textId="4CA66F1C" w:rsidR="0002757D" w:rsidRDefault="0002757D" w:rsidP="0002757D">
      <w:pPr>
        <w:jc w:val="both"/>
        <w:rPr>
          <w:sz w:val="18"/>
          <w:szCs w:val="18"/>
        </w:rPr>
      </w:pPr>
    </w:p>
    <w:p w14:paraId="28015CD7" w14:textId="0BDB8A80" w:rsidR="0035062B" w:rsidRDefault="0035062B" w:rsidP="0002757D">
      <w:pPr>
        <w:jc w:val="both"/>
        <w:rPr>
          <w:sz w:val="18"/>
          <w:szCs w:val="18"/>
        </w:rPr>
      </w:pPr>
    </w:p>
    <w:p w14:paraId="005CFB10" w14:textId="2FCCAB68" w:rsidR="0035062B" w:rsidRDefault="0035062B" w:rsidP="0002757D">
      <w:pPr>
        <w:jc w:val="both"/>
        <w:rPr>
          <w:sz w:val="18"/>
          <w:szCs w:val="18"/>
        </w:rPr>
      </w:pPr>
    </w:p>
    <w:p w14:paraId="59D86E7A" w14:textId="0F4B8337" w:rsidR="0035062B" w:rsidRDefault="0035062B" w:rsidP="0002757D">
      <w:pPr>
        <w:jc w:val="both"/>
        <w:rPr>
          <w:sz w:val="18"/>
          <w:szCs w:val="18"/>
        </w:rPr>
      </w:pPr>
    </w:p>
    <w:p w14:paraId="5EF58D66" w14:textId="35C47526" w:rsidR="0035062B" w:rsidRDefault="0035062B" w:rsidP="0002757D">
      <w:pPr>
        <w:jc w:val="both"/>
        <w:rPr>
          <w:sz w:val="18"/>
          <w:szCs w:val="18"/>
        </w:rPr>
      </w:pPr>
    </w:p>
    <w:p w14:paraId="4CCEF5DD" w14:textId="0A0A6234" w:rsidR="0035062B" w:rsidRDefault="0035062B" w:rsidP="0002757D">
      <w:pPr>
        <w:jc w:val="both"/>
        <w:rPr>
          <w:sz w:val="18"/>
          <w:szCs w:val="18"/>
        </w:rPr>
      </w:pPr>
    </w:p>
    <w:p w14:paraId="4B662567" w14:textId="482B05C0" w:rsidR="0035062B" w:rsidRDefault="0035062B" w:rsidP="0002757D">
      <w:pPr>
        <w:jc w:val="both"/>
        <w:rPr>
          <w:sz w:val="18"/>
          <w:szCs w:val="18"/>
        </w:rPr>
      </w:pPr>
    </w:p>
    <w:p w14:paraId="3588644D" w14:textId="1B7A3825" w:rsidR="0035062B" w:rsidRDefault="0035062B" w:rsidP="0002757D">
      <w:pPr>
        <w:jc w:val="both"/>
        <w:rPr>
          <w:sz w:val="18"/>
          <w:szCs w:val="18"/>
        </w:rPr>
      </w:pPr>
    </w:p>
    <w:p w14:paraId="3AC89DAA" w14:textId="025CC130" w:rsidR="0035062B" w:rsidRDefault="0035062B" w:rsidP="0002757D">
      <w:pPr>
        <w:jc w:val="both"/>
        <w:rPr>
          <w:sz w:val="18"/>
          <w:szCs w:val="18"/>
        </w:rPr>
      </w:pPr>
    </w:p>
    <w:p w14:paraId="3B6BF58D" w14:textId="3368A153" w:rsidR="0035062B" w:rsidRDefault="0035062B" w:rsidP="0002757D">
      <w:pPr>
        <w:jc w:val="both"/>
        <w:rPr>
          <w:sz w:val="18"/>
          <w:szCs w:val="18"/>
        </w:rPr>
      </w:pPr>
    </w:p>
    <w:p w14:paraId="5001C4E5" w14:textId="7EDECEA9" w:rsidR="0035062B" w:rsidRDefault="0035062B" w:rsidP="0002757D">
      <w:pPr>
        <w:jc w:val="both"/>
        <w:rPr>
          <w:sz w:val="18"/>
          <w:szCs w:val="18"/>
        </w:rPr>
      </w:pPr>
    </w:p>
    <w:p w14:paraId="44AB22EE" w14:textId="7F9D137E" w:rsidR="0035062B" w:rsidRDefault="0035062B" w:rsidP="0002757D">
      <w:pPr>
        <w:jc w:val="both"/>
        <w:rPr>
          <w:sz w:val="18"/>
          <w:szCs w:val="18"/>
        </w:rPr>
      </w:pPr>
    </w:p>
    <w:p w14:paraId="4801C0A9" w14:textId="062F99D7" w:rsidR="0035062B" w:rsidRDefault="0035062B" w:rsidP="0002757D">
      <w:pPr>
        <w:jc w:val="both"/>
        <w:rPr>
          <w:sz w:val="18"/>
          <w:szCs w:val="18"/>
        </w:rPr>
      </w:pPr>
    </w:p>
    <w:p w14:paraId="6B2D7783" w14:textId="06261B79" w:rsidR="0035062B" w:rsidRDefault="0035062B" w:rsidP="0002757D">
      <w:pPr>
        <w:jc w:val="both"/>
        <w:rPr>
          <w:sz w:val="18"/>
          <w:szCs w:val="18"/>
        </w:rPr>
      </w:pPr>
    </w:p>
    <w:p w14:paraId="7EF8AB79" w14:textId="0A5204B8" w:rsidR="0035062B" w:rsidRDefault="0035062B" w:rsidP="0002757D">
      <w:pPr>
        <w:jc w:val="both"/>
        <w:rPr>
          <w:sz w:val="18"/>
          <w:szCs w:val="18"/>
        </w:rPr>
      </w:pPr>
    </w:p>
    <w:p w14:paraId="078BC078" w14:textId="1D091940" w:rsidR="0035062B" w:rsidRDefault="0035062B" w:rsidP="0002757D">
      <w:pPr>
        <w:jc w:val="both"/>
        <w:rPr>
          <w:sz w:val="18"/>
          <w:szCs w:val="18"/>
        </w:rPr>
      </w:pPr>
    </w:p>
    <w:p w14:paraId="011A66EC" w14:textId="767A6045" w:rsidR="0035062B" w:rsidRDefault="0035062B" w:rsidP="0002757D">
      <w:pPr>
        <w:jc w:val="both"/>
        <w:rPr>
          <w:sz w:val="18"/>
          <w:szCs w:val="18"/>
        </w:rPr>
      </w:pPr>
    </w:p>
    <w:p w14:paraId="4FCC1FAA" w14:textId="3613785B" w:rsidR="0035062B" w:rsidRDefault="0035062B" w:rsidP="0002757D">
      <w:pPr>
        <w:jc w:val="both"/>
        <w:rPr>
          <w:sz w:val="18"/>
          <w:szCs w:val="18"/>
        </w:rPr>
      </w:pPr>
    </w:p>
    <w:p w14:paraId="23FD0D55" w14:textId="13FCD089" w:rsidR="0035062B" w:rsidRDefault="0035062B" w:rsidP="0002757D">
      <w:pPr>
        <w:jc w:val="both"/>
        <w:rPr>
          <w:sz w:val="18"/>
          <w:szCs w:val="18"/>
        </w:rPr>
      </w:pPr>
    </w:p>
    <w:p w14:paraId="64D8E2D9" w14:textId="28F8B5DC" w:rsidR="0035062B" w:rsidRDefault="0035062B" w:rsidP="0002757D">
      <w:pPr>
        <w:jc w:val="both"/>
        <w:rPr>
          <w:sz w:val="18"/>
          <w:szCs w:val="18"/>
        </w:rPr>
      </w:pPr>
    </w:p>
    <w:p w14:paraId="6865820D" w14:textId="4DA1BF65" w:rsidR="0035062B" w:rsidRDefault="0035062B" w:rsidP="0002757D">
      <w:pPr>
        <w:jc w:val="both"/>
        <w:rPr>
          <w:sz w:val="18"/>
          <w:szCs w:val="18"/>
        </w:rPr>
      </w:pPr>
    </w:p>
    <w:p w14:paraId="51386AEB" w14:textId="56226994" w:rsidR="0035062B" w:rsidRDefault="0035062B" w:rsidP="0002757D">
      <w:pPr>
        <w:jc w:val="both"/>
        <w:rPr>
          <w:sz w:val="18"/>
          <w:szCs w:val="18"/>
        </w:rPr>
      </w:pPr>
    </w:p>
    <w:p w14:paraId="01394437" w14:textId="50552C91" w:rsidR="0035062B" w:rsidRDefault="0035062B" w:rsidP="0002757D">
      <w:pPr>
        <w:jc w:val="both"/>
        <w:rPr>
          <w:sz w:val="18"/>
          <w:szCs w:val="18"/>
        </w:rPr>
      </w:pPr>
    </w:p>
    <w:p w14:paraId="6E9B875F" w14:textId="3E7DCC9F" w:rsidR="0035062B" w:rsidRDefault="0035062B" w:rsidP="0002757D">
      <w:pPr>
        <w:jc w:val="both"/>
        <w:rPr>
          <w:sz w:val="18"/>
          <w:szCs w:val="18"/>
        </w:rPr>
      </w:pPr>
    </w:p>
    <w:p w14:paraId="7B1FD24A" w14:textId="2771A234" w:rsidR="0035062B" w:rsidRDefault="0035062B" w:rsidP="0002757D">
      <w:pPr>
        <w:jc w:val="both"/>
        <w:rPr>
          <w:sz w:val="18"/>
          <w:szCs w:val="18"/>
        </w:rPr>
      </w:pPr>
    </w:p>
    <w:p w14:paraId="4D6878CF" w14:textId="0AB8D664" w:rsidR="0035062B" w:rsidRDefault="0035062B" w:rsidP="0002757D">
      <w:pPr>
        <w:jc w:val="both"/>
        <w:rPr>
          <w:sz w:val="18"/>
          <w:szCs w:val="18"/>
        </w:rPr>
      </w:pPr>
    </w:p>
    <w:p w14:paraId="70057631" w14:textId="32658A63" w:rsidR="0035062B" w:rsidRDefault="0035062B" w:rsidP="0002757D">
      <w:pPr>
        <w:jc w:val="both"/>
        <w:rPr>
          <w:sz w:val="18"/>
          <w:szCs w:val="18"/>
        </w:rPr>
      </w:pPr>
    </w:p>
    <w:p w14:paraId="7C7AB554" w14:textId="43F4C8AC" w:rsidR="0035062B" w:rsidRDefault="0035062B" w:rsidP="0002757D">
      <w:pPr>
        <w:jc w:val="both"/>
        <w:rPr>
          <w:sz w:val="18"/>
          <w:szCs w:val="18"/>
        </w:rPr>
      </w:pPr>
    </w:p>
    <w:p w14:paraId="20C35969" w14:textId="5379B0C6" w:rsidR="0035062B" w:rsidRDefault="0035062B" w:rsidP="0002757D">
      <w:pPr>
        <w:jc w:val="both"/>
        <w:rPr>
          <w:sz w:val="18"/>
          <w:szCs w:val="18"/>
        </w:rPr>
      </w:pPr>
    </w:p>
    <w:p w14:paraId="7E7F7996" w14:textId="02B39695" w:rsidR="0035062B" w:rsidRDefault="0035062B" w:rsidP="0002757D">
      <w:pPr>
        <w:jc w:val="both"/>
        <w:rPr>
          <w:sz w:val="18"/>
          <w:szCs w:val="18"/>
        </w:rPr>
      </w:pPr>
    </w:p>
    <w:p w14:paraId="3EA471D4" w14:textId="388B43DB" w:rsidR="0035062B" w:rsidRDefault="0035062B" w:rsidP="0002757D">
      <w:pPr>
        <w:jc w:val="both"/>
        <w:rPr>
          <w:sz w:val="18"/>
          <w:szCs w:val="18"/>
        </w:rPr>
      </w:pPr>
    </w:p>
    <w:p w14:paraId="51B6F536" w14:textId="18D87FCB" w:rsidR="0035062B" w:rsidRDefault="0035062B" w:rsidP="0002757D">
      <w:pPr>
        <w:jc w:val="both"/>
        <w:rPr>
          <w:sz w:val="18"/>
          <w:szCs w:val="18"/>
        </w:rPr>
      </w:pPr>
    </w:p>
    <w:p w14:paraId="44AB594D" w14:textId="38CC24F6" w:rsidR="0035062B" w:rsidRDefault="0035062B" w:rsidP="0002757D">
      <w:pPr>
        <w:jc w:val="both"/>
        <w:rPr>
          <w:sz w:val="18"/>
          <w:szCs w:val="18"/>
        </w:rPr>
      </w:pPr>
    </w:p>
    <w:p w14:paraId="0AB2BBED" w14:textId="73A5C728" w:rsidR="0035062B" w:rsidRDefault="0035062B" w:rsidP="0002757D">
      <w:pPr>
        <w:jc w:val="both"/>
        <w:rPr>
          <w:sz w:val="18"/>
          <w:szCs w:val="18"/>
        </w:rPr>
      </w:pPr>
    </w:p>
    <w:p w14:paraId="39D64949" w14:textId="74E78DFB" w:rsidR="0035062B" w:rsidRDefault="0035062B" w:rsidP="0002757D">
      <w:pPr>
        <w:jc w:val="both"/>
        <w:rPr>
          <w:sz w:val="18"/>
          <w:szCs w:val="18"/>
        </w:rPr>
      </w:pPr>
    </w:p>
    <w:p w14:paraId="723EBD95" w14:textId="769D5AB7" w:rsidR="0035062B" w:rsidRDefault="0035062B" w:rsidP="0002757D">
      <w:pPr>
        <w:jc w:val="both"/>
        <w:rPr>
          <w:sz w:val="18"/>
          <w:szCs w:val="18"/>
        </w:rPr>
      </w:pPr>
    </w:p>
    <w:p w14:paraId="0DAE1C5D" w14:textId="48339AB3" w:rsidR="0035062B" w:rsidRDefault="0035062B" w:rsidP="0002757D">
      <w:pPr>
        <w:jc w:val="both"/>
        <w:rPr>
          <w:sz w:val="18"/>
          <w:szCs w:val="18"/>
        </w:rPr>
      </w:pPr>
    </w:p>
    <w:p w14:paraId="7EC292F3" w14:textId="08E6925A" w:rsidR="0035062B" w:rsidRDefault="0035062B" w:rsidP="0002757D">
      <w:pPr>
        <w:jc w:val="both"/>
        <w:rPr>
          <w:sz w:val="18"/>
          <w:szCs w:val="18"/>
        </w:rPr>
      </w:pPr>
    </w:p>
    <w:p w14:paraId="10893E85" w14:textId="7E78B233" w:rsidR="0035062B" w:rsidRDefault="0035062B" w:rsidP="0002757D">
      <w:pPr>
        <w:jc w:val="both"/>
        <w:rPr>
          <w:sz w:val="18"/>
          <w:szCs w:val="18"/>
        </w:rPr>
      </w:pPr>
    </w:p>
    <w:p w14:paraId="77594FB3" w14:textId="1F78A1DB" w:rsidR="0035062B" w:rsidRDefault="0035062B" w:rsidP="0002757D">
      <w:pPr>
        <w:jc w:val="both"/>
        <w:rPr>
          <w:sz w:val="18"/>
          <w:szCs w:val="18"/>
        </w:rPr>
      </w:pPr>
    </w:p>
    <w:p w14:paraId="71E615AA" w14:textId="66F7F74D" w:rsidR="0035062B" w:rsidRDefault="0035062B" w:rsidP="0002757D">
      <w:pPr>
        <w:jc w:val="both"/>
        <w:rPr>
          <w:sz w:val="18"/>
          <w:szCs w:val="18"/>
        </w:rPr>
      </w:pPr>
    </w:p>
    <w:p w14:paraId="51D74001" w14:textId="267A031F" w:rsidR="008F7083" w:rsidRDefault="008F7083" w:rsidP="0002757D">
      <w:pPr>
        <w:jc w:val="both"/>
        <w:rPr>
          <w:sz w:val="18"/>
          <w:szCs w:val="18"/>
        </w:rPr>
      </w:pPr>
    </w:p>
    <w:p w14:paraId="0DAC69A0" w14:textId="7600C601" w:rsidR="0035062B" w:rsidRDefault="0035062B" w:rsidP="0002757D">
      <w:pPr>
        <w:jc w:val="both"/>
        <w:rPr>
          <w:sz w:val="18"/>
          <w:szCs w:val="18"/>
        </w:rPr>
      </w:pPr>
    </w:p>
    <w:p w14:paraId="16B8FA6B" w14:textId="7734F3A1" w:rsidR="0035062B" w:rsidRDefault="0035062B" w:rsidP="0002757D">
      <w:pPr>
        <w:jc w:val="both"/>
        <w:rPr>
          <w:sz w:val="18"/>
          <w:szCs w:val="18"/>
        </w:rPr>
      </w:pPr>
    </w:p>
    <w:p w14:paraId="45736A50" w14:textId="2473780F" w:rsidR="0035062B" w:rsidRDefault="0035062B" w:rsidP="0002757D">
      <w:pPr>
        <w:jc w:val="both"/>
        <w:rPr>
          <w:sz w:val="18"/>
          <w:szCs w:val="18"/>
        </w:rPr>
      </w:pPr>
    </w:p>
    <w:p w14:paraId="7CD1ADEA" w14:textId="7D4DFBEC" w:rsidR="0035062B" w:rsidRDefault="0035062B" w:rsidP="0002757D">
      <w:pPr>
        <w:jc w:val="both"/>
        <w:rPr>
          <w:sz w:val="18"/>
          <w:szCs w:val="18"/>
        </w:rPr>
      </w:pPr>
    </w:p>
    <w:p w14:paraId="33C688E4" w14:textId="17DB699E" w:rsidR="0035062B" w:rsidRDefault="0035062B" w:rsidP="0002757D">
      <w:pPr>
        <w:jc w:val="both"/>
        <w:rPr>
          <w:sz w:val="18"/>
          <w:szCs w:val="18"/>
        </w:rPr>
      </w:pPr>
    </w:p>
    <w:p w14:paraId="576F8653" w14:textId="34D760B6" w:rsidR="0035062B" w:rsidRDefault="0035062B" w:rsidP="0002757D">
      <w:pPr>
        <w:jc w:val="both"/>
        <w:rPr>
          <w:sz w:val="18"/>
          <w:szCs w:val="18"/>
        </w:rPr>
      </w:pPr>
    </w:p>
    <w:p w14:paraId="1CF7AE8D" w14:textId="1D855990" w:rsidR="0035062B" w:rsidRDefault="0035062B" w:rsidP="0002757D">
      <w:pPr>
        <w:jc w:val="both"/>
        <w:rPr>
          <w:sz w:val="18"/>
          <w:szCs w:val="18"/>
        </w:rPr>
      </w:pPr>
    </w:p>
    <w:sectPr w:rsidR="0035062B" w:rsidSect="004F04B0">
      <w:headerReference w:type="even" r:id="rId8"/>
      <w:headerReference w:type="default" r:id="rId9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C528D" w14:textId="77777777" w:rsidR="003D4055" w:rsidRDefault="003D4055">
      <w:r>
        <w:separator/>
      </w:r>
    </w:p>
  </w:endnote>
  <w:endnote w:type="continuationSeparator" w:id="0">
    <w:p w14:paraId="15D2BB1C" w14:textId="77777777" w:rsidR="003D4055" w:rsidRDefault="003D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ECF6" w14:textId="77777777" w:rsidR="003D4055" w:rsidRDefault="003D4055">
      <w:r>
        <w:separator/>
      </w:r>
    </w:p>
  </w:footnote>
  <w:footnote w:type="continuationSeparator" w:id="0">
    <w:p w14:paraId="654AD370" w14:textId="77777777" w:rsidR="003D4055" w:rsidRDefault="003D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B33DD" w14:textId="77777777" w:rsidR="009176B2" w:rsidRDefault="004372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9186D8" w14:textId="77777777" w:rsidR="009176B2" w:rsidRDefault="009176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97BC" w14:textId="1AAF2553" w:rsidR="009176B2" w:rsidRDefault="004372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03A">
      <w:rPr>
        <w:rStyle w:val="a6"/>
        <w:noProof/>
      </w:rPr>
      <w:t>2</w:t>
    </w:r>
    <w:r>
      <w:rPr>
        <w:rStyle w:val="a6"/>
      </w:rPr>
      <w:fldChar w:fldCharType="end"/>
    </w:r>
  </w:p>
  <w:p w14:paraId="6769FC1C" w14:textId="77777777" w:rsidR="009176B2" w:rsidRDefault="009176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A8AB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406D42"/>
    <w:multiLevelType w:val="hybridMultilevel"/>
    <w:tmpl w:val="221259DC"/>
    <w:lvl w:ilvl="0" w:tplc="0B0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5"/>
    <w:rsid w:val="0000059E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1BEB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39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0669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6FBC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7F4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0C02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3E84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131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62B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4CF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055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490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895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4B0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74"/>
    <w:rsid w:val="00587CE2"/>
    <w:rsid w:val="00587F1C"/>
    <w:rsid w:val="005906BE"/>
    <w:rsid w:val="005906D8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2ED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5F7C37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3E54"/>
    <w:rsid w:val="00686274"/>
    <w:rsid w:val="0068643F"/>
    <w:rsid w:val="006876F5"/>
    <w:rsid w:val="006906C6"/>
    <w:rsid w:val="006915B4"/>
    <w:rsid w:val="00691996"/>
    <w:rsid w:val="00691CC7"/>
    <w:rsid w:val="00691D75"/>
    <w:rsid w:val="00691ECD"/>
    <w:rsid w:val="00692D44"/>
    <w:rsid w:val="006945A3"/>
    <w:rsid w:val="00694AA1"/>
    <w:rsid w:val="006951C4"/>
    <w:rsid w:val="00695583"/>
    <w:rsid w:val="00695899"/>
    <w:rsid w:val="006959BD"/>
    <w:rsid w:val="00695CAB"/>
    <w:rsid w:val="00695CC4"/>
    <w:rsid w:val="006960B6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15B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4DBE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1F8A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3FAC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083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0F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6B2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67FEE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90E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0D6D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B24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8E5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3CE5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03A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060"/>
    <w:rsid w:val="00BC4235"/>
    <w:rsid w:val="00BC5549"/>
    <w:rsid w:val="00BC580B"/>
    <w:rsid w:val="00BC597B"/>
    <w:rsid w:val="00BC5F25"/>
    <w:rsid w:val="00BC6801"/>
    <w:rsid w:val="00BC68AA"/>
    <w:rsid w:val="00BC77C9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3021"/>
    <w:rsid w:val="00BE3789"/>
    <w:rsid w:val="00BE405D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5BE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C2"/>
    <w:rsid w:val="00C274EA"/>
    <w:rsid w:val="00C27A83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52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0BD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39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87FA5"/>
    <w:rsid w:val="00D90367"/>
    <w:rsid w:val="00D91A38"/>
    <w:rsid w:val="00D922D8"/>
    <w:rsid w:val="00D932F4"/>
    <w:rsid w:val="00D9371D"/>
    <w:rsid w:val="00D93BB6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BF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AE8"/>
    <w:rsid w:val="00EF2FDE"/>
    <w:rsid w:val="00EF3870"/>
    <w:rsid w:val="00EF4401"/>
    <w:rsid w:val="00EF53D9"/>
    <w:rsid w:val="00EF67F8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77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2C0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4F07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4372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4372A5"/>
  </w:style>
  <w:style w:type="paragraph" w:styleId="a7">
    <w:name w:val="Balloon Text"/>
    <w:basedOn w:val="a0"/>
    <w:link w:val="a8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1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1"/>
    <w:rsid w:val="0002757D"/>
  </w:style>
  <w:style w:type="paragraph" w:customStyle="1" w:styleId="p-normal">
    <w:name w:val="p-normal"/>
    <w:basedOn w:val="a0"/>
    <w:rsid w:val="0002757D"/>
    <w:pPr>
      <w:spacing w:before="100" w:beforeAutospacing="1" w:after="100" w:afterAutospacing="1"/>
    </w:pPr>
  </w:style>
  <w:style w:type="character" w:customStyle="1" w:styleId="aa">
    <w:name w:val="Основной текст_"/>
    <w:basedOn w:val="a1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a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b">
    <w:name w:val="footnote reference"/>
    <w:basedOn w:val="a1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0"/>
    <w:rsid w:val="0002757D"/>
    <w:pPr>
      <w:spacing w:before="100" w:beforeAutospacing="1" w:after="100" w:afterAutospacing="1"/>
    </w:pPr>
  </w:style>
  <w:style w:type="paragraph" w:styleId="ac">
    <w:name w:val="Normal (Web)"/>
    <w:basedOn w:val="a0"/>
    <w:uiPriority w:val="99"/>
    <w:unhideWhenUsed/>
    <w:rsid w:val="0002757D"/>
    <w:pPr>
      <w:spacing w:before="100" w:beforeAutospacing="1" w:after="100" w:afterAutospacing="1"/>
    </w:pPr>
  </w:style>
  <w:style w:type="paragraph" w:styleId="ad">
    <w:name w:val="Body Text"/>
    <w:basedOn w:val="a0"/>
    <w:link w:val="ae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e">
    <w:name w:val="Основной текст Знак"/>
    <w:basedOn w:val="a1"/>
    <w:link w:val="ad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1"/>
    <w:rsid w:val="0002757D"/>
  </w:style>
  <w:style w:type="paragraph" w:styleId="af">
    <w:name w:val="footer"/>
    <w:basedOn w:val="a0"/>
    <w:link w:val="af0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1"/>
    <w:rsid w:val="00EF67F8"/>
  </w:style>
  <w:style w:type="table" w:styleId="af1">
    <w:name w:val="Table Grid"/>
    <w:basedOn w:val="a2"/>
    <w:uiPriority w:val="39"/>
    <w:rsid w:val="00BE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24066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F2AE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D761-A1E6-4402-8E18-7CA241F9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2026-01-05T09:03:00Z</dcterms:created>
  <dcterms:modified xsi:type="dcterms:W3CDTF">2026-05-21T09:31:00Z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